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5" w14:textId="3CF85CF4" w:rsidR="00FD274A" w:rsidRDefault="00932168">
      <w:r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3DC4E329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1F12D6A2">
                <wp:simplePos x="0" y="0"/>
                <wp:positionH relativeFrom="margin">
                  <wp:align>left</wp:align>
                </wp:positionH>
                <wp:positionV relativeFrom="paragraph">
                  <wp:posOffset>-199813</wp:posOffset>
                </wp:positionV>
                <wp:extent cx="4480560" cy="87503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267C08E5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Community Development 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="00520A90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FAX (904) 270-2432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5.75pt;width:352.8pt;height:68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mkhA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267C08E5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Community Development 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="00520A90" w:rsidRPr="009E4C2C">
                        <w:rPr>
                          <w:b/>
                          <w:color w:val="0070C0"/>
                          <w:szCs w:val="24"/>
                        </w:rPr>
                        <w:t xml:space="preserve">  FAX (904) 270-2432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BC4B6" w14:textId="77777777" w:rsidR="00FD274A" w:rsidRDefault="00FD274A"/>
    <w:p w14:paraId="13ABC4B7" w14:textId="77777777" w:rsidR="00FD274A" w:rsidRDefault="00FD274A"/>
    <w:p w14:paraId="13ABC4B8" w14:textId="77777777" w:rsidR="00FD274A" w:rsidRDefault="00FD274A"/>
    <w:p w14:paraId="7387DB22" w14:textId="77777777" w:rsidR="008A63C1" w:rsidRDefault="008A63C1" w:rsidP="000C1B33">
      <w:pPr>
        <w:ind w:right="468"/>
        <w:jc w:val="center"/>
        <w:outlineLvl w:val="0"/>
        <w:rPr>
          <w:b/>
        </w:rPr>
      </w:pPr>
    </w:p>
    <w:p w14:paraId="13ABC4BC" w14:textId="77777777" w:rsidR="00400653" w:rsidRP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7970D8D9" w:rsidR="005E7489" w:rsidRDefault="005A6583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August 14, 2019</w:t>
      </w:r>
    </w:p>
    <w:p w14:paraId="793BFF21" w14:textId="75402A1A" w:rsidR="005A6583" w:rsidRDefault="005A6583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(REVISED)</w:t>
      </w:r>
    </w:p>
    <w:p w14:paraId="10C2D71D" w14:textId="1DC33AB8" w:rsidR="0038670F" w:rsidRDefault="0038670F" w:rsidP="006260A5">
      <w:pPr>
        <w:tabs>
          <w:tab w:val="left" w:pos="2160"/>
        </w:tabs>
        <w:ind w:right="468" w:firstLine="810"/>
        <w:jc w:val="center"/>
        <w:outlineLvl w:val="0"/>
        <w:rPr>
          <w:b/>
        </w:rPr>
      </w:pPr>
      <w:r>
        <w:rPr>
          <w:b/>
        </w:rPr>
        <w:t>CITY COUNCIL CHAMBERS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13ABC4C0" w14:textId="77777777" w:rsid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13ABC4C2" w14:textId="77777777" w:rsidR="003F5C96" w:rsidRPr="00144327" w:rsidRDefault="003F5C96" w:rsidP="000C1B33">
      <w:pPr>
        <w:ind w:left="720" w:right="468"/>
        <w:rPr>
          <w:rFonts w:cs="Arial"/>
          <w:bCs/>
          <w:sz w:val="28"/>
        </w:rPr>
      </w:pPr>
    </w:p>
    <w:p w14:paraId="13ABC4C3" w14:textId="7EBA553A" w:rsidR="003F5C96" w:rsidRPr="00605D68" w:rsidRDefault="003F5C96" w:rsidP="00EE7F77">
      <w:pPr>
        <w:pStyle w:val="ListParagraph"/>
        <w:numPr>
          <w:ilvl w:val="0"/>
          <w:numId w:val="26"/>
        </w:numPr>
        <w:ind w:right="144" w:firstLine="450"/>
        <w:jc w:val="both"/>
        <w:rPr>
          <w:sz w:val="22"/>
          <w:szCs w:val="22"/>
        </w:rPr>
      </w:pPr>
      <w:r w:rsidRPr="00605D68">
        <w:rPr>
          <w:sz w:val="22"/>
          <w:szCs w:val="22"/>
        </w:rPr>
        <w:t>Call to Order and Roll Call.</w:t>
      </w:r>
    </w:p>
    <w:p w14:paraId="5D0B0210" w14:textId="77777777" w:rsidR="006A7F81" w:rsidRPr="00932168" w:rsidRDefault="006A7F81" w:rsidP="00EE7F77">
      <w:pPr>
        <w:ind w:left="1080" w:right="144" w:firstLine="450"/>
        <w:jc w:val="both"/>
        <w:rPr>
          <w:sz w:val="22"/>
          <w:szCs w:val="22"/>
        </w:rPr>
      </w:pPr>
    </w:p>
    <w:p w14:paraId="2F2AEC58" w14:textId="2F1894A3" w:rsidR="006A7F81" w:rsidRPr="00605D68" w:rsidRDefault="006A7F81" w:rsidP="00EE7F77">
      <w:pPr>
        <w:pStyle w:val="ListParagraph"/>
        <w:numPr>
          <w:ilvl w:val="0"/>
          <w:numId w:val="26"/>
        </w:numPr>
        <w:ind w:left="270" w:right="144" w:firstLine="900"/>
        <w:jc w:val="both"/>
        <w:rPr>
          <w:sz w:val="22"/>
          <w:szCs w:val="22"/>
        </w:rPr>
      </w:pPr>
      <w:r w:rsidRPr="00605D68">
        <w:rPr>
          <w:sz w:val="22"/>
          <w:szCs w:val="22"/>
        </w:rPr>
        <w:t>Disclosure of ex-</w:t>
      </w:r>
      <w:proofErr w:type="spellStart"/>
      <w:r w:rsidRPr="00605D68">
        <w:rPr>
          <w:sz w:val="22"/>
          <w:szCs w:val="22"/>
        </w:rPr>
        <w:t>parte</w:t>
      </w:r>
      <w:proofErr w:type="spellEnd"/>
      <w:r w:rsidRPr="00605D68">
        <w:rPr>
          <w:sz w:val="22"/>
          <w:szCs w:val="22"/>
        </w:rPr>
        <w:t xml:space="preserve"> communications.</w:t>
      </w:r>
    </w:p>
    <w:p w14:paraId="4D649FD6" w14:textId="77777777" w:rsidR="001610B6" w:rsidRPr="00932168" w:rsidRDefault="001610B6" w:rsidP="00EE7F77">
      <w:pPr>
        <w:ind w:left="270" w:right="144" w:firstLine="450"/>
        <w:jc w:val="both"/>
        <w:rPr>
          <w:sz w:val="22"/>
          <w:szCs w:val="22"/>
        </w:rPr>
      </w:pPr>
    </w:p>
    <w:p w14:paraId="162DAEF4" w14:textId="26197953" w:rsidR="006A7F81" w:rsidRPr="00605D68" w:rsidRDefault="005E7489" w:rsidP="00EE7F77">
      <w:pPr>
        <w:pStyle w:val="ListParagraph"/>
        <w:numPr>
          <w:ilvl w:val="0"/>
          <w:numId w:val="26"/>
        </w:numPr>
        <w:tabs>
          <w:tab w:val="left" w:pos="360"/>
        </w:tabs>
        <w:ind w:left="270" w:right="126" w:firstLine="900"/>
        <w:jc w:val="both"/>
        <w:outlineLvl w:val="0"/>
        <w:rPr>
          <w:rFonts w:cs="Arial"/>
          <w:color w:val="000000"/>
          <w:sz w:val="22"/>
          <w:szCs w:val="22"/>
        </w:rPr>
      </w:pPr>
      <w:r w:rsidRPr="00932168">
        <w:rPr>
          <w:sz w:val="22"/>
          <w:szCs w:val="22"/>
        </w:rPr>
        <w:t xml:space="preserve">Approval of </w:t>
      </w:r>
      <w:r w:rsidR="00DC46F8" w:rsidRPr="00932168">
        <w:rPr>
          <w:sz w:val="22"/>
          <w:szCs w:val="22"/>
        </w:rPr>
        <w:t>Ju</w:t>
      </w:r>
      <w:r w:rsidR="004F710E">
        <w:rPr>
          <w:sz w:val="22"/>
          <w:szCs w:val="22"/>
        </w:rPr>
        <w:t>ly 10</w:t>
      </w:r>
      <w:r w:rsidR="00E67749" w:rsidRPr="00932168">
        <w:rPr>
          <w:sz w:val="22"/>
          <w:szCs w:val="22"/>
        </w:rPr>
        <w:t>, 2019</w:t>
      </w:r>
      <w:r w:rsidR="00041F3A" w:rsidRPr="00932168">
        <w:rPr>
          <w:b/>
          <w:sz w:val="22"/>
          <w:szCs w:val="22"/>
        </w:rPr>
        <w:t xml:space="preserve"> </w:t>
      </w:r>
      <w:r w:rsidRPr="00932168">
        <w:rPr>
          <w:sz w:val="22"/>
          <w:szCs w:val="22"/>
        </w:rPr>
        <w:t>minutes.</w:t>
      </w:r>
    </w:p>
    <w:p w14:paraId="63FFAD31" w14:textId="77777777" w:rsidR="00605D68" w:rsidRPr="00605D68" w:rsidRDefault="00605D68" w:rsidP="002856CE">
      <w:pPr>
        <w:pStyle w:val="ListParagraph"/>
        <w:ind w:left="270" w:firstLine="900"/>
        <w:rPr>
          <w:rFonts w:cs="Arial"/>
          <w:color w:val="000000"/>
          <w:sz w:val="22"/>
          <w:szCs w:val="22"/>
        </w:rPr>
      </w:pPr>
    </w:p>
    <w:tbl>
      <w:tblPr>
        <w:tblW w:w="9270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8935"/>
        <w:gridCol w:w="335"/>
      </w:tblGrid>
      <w:tr w:rsidR="00605D68" w:rsidRPr="004F710E" w14:paraId="406EE9E2" w14:textId="77777777" w:rsidTr="004F710E">
        <w:trPr>
          <w:trHeight w:val="1582"/>
        </w:trPr>
        <w:tc>
          <w:tcPr>
            <w:tcW w:w="9270" w:type="dxa"/>
            <w:gridSpan w:val="2"/>
          </w:tcPr>
          <w:tbl>
            <w:tblPr>
              <w:tblW w:w="9198" w:type="dxa"/>
              <w:tblInd w:w="270" w:type="dxa"/>
              <w:tblLayout w:type="fixed"/>
              <w:tblLook w:val="0000" w:firstRow="0" w:lastRow="0" w:firstColumn="0" w:lastColumn="0" w:noHBand="0" w:noVBand="0"/>
            </w:tblPr>
            <w:tblGrid>
              <w:gridCol w:w="9198"/>
            </w:tblGrid>
            <w:tr w:rsidR="00605D68" w:rsidRPr="00D379CB" w14:paraId="3BDAD4F3" w14:textId="77777777" w:rsidTr="00F50CA7">
              <w:trPr>
                <w:trHeight w:val="1341"/>
              </w:trPr>
              <w:tc>
                <w:tcPr>
                  <w:tcW w:w="9198" w:type="dxa"/>
                </w:tcPr>
                <w:p w14:paraId="35898328" w14:textId="77777777" w:rsidR="00605D68" w:rsidRPr="00A9735D" w:rsidRDefault="00605D68" w:rsidP="00EE7F77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684"/>
                    </w:tabs>
                    <w:ind w:left="684" w:right="708" w:hanging="270"/>
                    <w:rPr>
                      <w:sz w:val="22"/>
                      <w:szCs w:val="22"/>
                    </w:rPr>
                  </w:pPr>
                  <w:r w:rsidRPr="00605D68">
                    <w:rPr>
                      <w:rFonts w:eastAsia="Arial" w:cs="Arial"/>
                      <w:sz w:val="22"/>
                      <w:szCs w:val="22"/>
                    </w:rPr>
                    <w:t>CDB 19-09 Application for a replat as outlined in Chapter 27, Article 3 of the Unified Land Development Code of Neptune Beach for Eugene and Lorraine Kiernan for property known as 214-216 Bowles Street, (RE# 173037-0000).  The subject property is located on the north  side of Bowles Street.  The applicants are requesting to subdivide the property into two equal size lots.</w:t>
                  </w:r>
                </w:p>
                <w:p w14:paraId="0F549B69" w14:textId="25547E99" w:rsidR="00A9735D" w:rsidRPr="00605D68" w:rsidRDefault="00A9735D" w:rsidP="00A9735D">
                  <w:pPr>
                    <w:pStyle w:val="ListParagraph"/>
                    <w:tabs>
                      <w:tab w:val="left" w:pos="684"/>
                    </w:tabs>
                    <w:ind w:left="684" w:right="708"/>
                    <w:rPr>
                      <w:sz w:val="22"/>
                      <w:szCs w:val="22"/>
                    </w:rPr>
                  </w:pPr>
                </w:p>
              </w:tc>
            </w:tr>
            <w:tr w:rsidR="00605D68" w:rsidRPr="00D379CB" w14:paraId="4E418921" w14:textId="77777777" w:rsidTr="00F50CA7">
              <w:trPr>
                <w:trHeight w:val="1350"/>
              </w:trPr>
              <w:tc>
                <w:tcPr>
                  <w:tcW w:w="9198" w:type="dxa"/>
                </w:tcPr>
                <w:p w14:paraId="552844E5" w14:textId="5E29BCF2" w:rsidR="00605D68" w:rsidRPr="00605D68" w:rsidRDefault="00605D68" w:rsidP="00EE7F77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684"/>
                    </w:tabs>
                    <w:ind w:left="684" w:right="528" w:hanging="270"/>
                    <w:rPr>
                      <w:rFonts w:cs="Arial"/>
                      <w:sz w:val="22"/>
                      <w:szCs w:val="22"/>
                    </w:rPr>
                  </w:pPr>
                  <w:r w:rsidRPr="00605D68">
                    <w:rPr>
                      <w:sz w:val="22"/>
                      <w:szCs w:val="22"/>
                    </w:rPr>
                    <w:t>CDB 19-</w:t>
                  </w:r>
                  <w:r w:rsidR="002933E5">
                    <w:rPr>
                      <w:sz w:val="22"/>
                      <w:szCs w:val="22"/>
                    </w:rPr>
                    <w:t>1</w:t>
                  </w:r>
                  <w:r w:rsidRPr="00605D68">
                    <w:rPr>
                      <w:sz w:val="22"/>
                      <w:szCs w:val="22"/>
                    </w:rPr>
                    <w:t>0 A</w:t>
                  </w:r>
                  <w:r w:rsidRPr="00605D68">
                    <w:rPr>
                      <w:rFonts w:cs="Arial"/>
                      <w:sz w:val="22"/>
                      <w:szCs w:val="22"/>
                    </w:rPr>
                    <w:t xml:space="preserve">pplication for development permit review as outlined in Chapter 27, Article 2 of the Unified Land Development Code of Neptune Beach for Margaret Cornelius for the property known as 0 Atlantic Blvd. (173326-0000). This property is a vacant parcel on the south side of Atlantic Blvd, adjacent to 1552 Atlantic Blvd. in the C-2 zoning district. The applicant is proposing to a new commercial building approximately 1600 square feet and parking. </w:t>
                  </w:r>
                </w:p>
                <w:p w14:paraId="04E7DE23" w14:textId="77777777" w:rsidR="00605D68" w:rsidRPr="00605D68" w:rsidRDefault="00605D68" w:rsidP="002856CE">
                  <w:pPr>
                    <w:tabs>
                      <w:tab w:val="left" w:pos="174"/>
                    </w:tabs>
                    <w:ind w:left="270" w:right="528" w:firstLine="900"/>
                    <w:rPr>
                      <w:sz w:val="22"/>
                      <w:szCs w:val="22"/>
                    </w:rPr>
                  </w:pPr>
                </w:p>
              </w:tc>
            </w:tr>
            <w:tr w:rsidR="00605D68" w:rsidRPr="00D379CB" w14:paraId="20F71453" w14:textId="77777777" w:rsidTr="00F50CA7">
              <w:trPr>
                <w:trHeight w:val="1611"/>
              </w:trPr>
              <w:tc>
                <w:tcPr>
                  <w:tcW w:w="9198" w:type="dxa"/>
                </w:tcPr>
                <w:p w14:paraId="43369B78" w14:textId="47E656F9" w:rsidR="00605D68" w:rsidRPr="00605D68" w:rsidRDefault="00605D68" w:rsidP="00EE7F77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174"/>
                    </w:tabs>
                    <w:spacing w:after="240" w:line="256" w:lineRule="auto"/>
                    <w:ind w:left="684" w:right="730"/>
                    <w:jc w:val="both"/>
                    <w:rPr>
                      <w:sz w:val="22"/>
                      <w:szCs w:val="22"/>
                    </w:rPr>
                  </w:pPr>
                  <w:r w:rsidRPr="00605D68">
                    <w:rPr>
                      <w:rFonts w:cs="Arial"/>
                      <w:sz w:val="22"/>
                      <w:szCs w:val="22"/>
                    </w:rPr>
                    <w:t xml:space="preserve">CDB V19-11 Application for variance as outlined in Chapter 27, Article 8 of the Unified Land Development Code of Neptune Beach for Meatball Enterprises, LLC and Nicole &amp; Derek </w:t>
                  </w:r>
                  <w:proofErr w:type="spellStart"/>
                  <w:r w:rsidRPr="00605D68">
                    <w:rPr>
                      <w:rFonts w:cs="Arial"/>
                      <w:sz w:val="22"/>
                      <w:szCs w:val="22"/>
                    </w:rPr>
                    <w:t>DeLoreto</w:t>
                  </w:r>
                  <w:proofErr w:type="spellEnd"/>
                  <w:r w:rsidRPr="00605D68">
                    <w:rPr>
                      <w:sz w:val="22"/>
                      <w:szCs w:val="22"/>
                    </w:rPr>
                    <w:t xml:space="preserve"> for the property known as</w:t>
                  </w:r>
                  <w:r w:rsidRPr="00605D68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05D68">
                    <w:rPr>
                      <w:sz w:val="22"/>
                      <w:szCs w:val="22"/>
                    </w:rPr>
                    <w:t>0 Poinciana Road (RE#173340-0000) This property is a vacant parcel on the south side of Poinciana Road in the C-2 zoning district that abutting 2130 Florida Blvd.</w:t>
                  </w:r>
                  <w:r w:rsidRPr="00605D68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05D68">
                    <w:rPr>
                      <w:sz w:val="22"/>
                      <w:szCs w:val="22"/>
                    </w:rPr>
                    <w:t xml:space="preserve">The request is to vary Table 27-229-1 to the </w:t>
                  </w:r>
                  <w:r>
                    <w:rPr>
                      <w:sz w:val="22"/>
                      <w:szCs w:val="22"/>
                    </w:rPr>
                    <w:t>both side yard</w:t>
                  </w:r>
                  <w:r w:rsidR="00EE7F77">
                    <w:rPr>
                      <w:sz w:val="22"/>
                      <w:szCs w:val="22"/>
                    </w:rPr>
                    <w:t>s</w:t>
                  </w:r>
                  <w:r w:rsidRPr="00605D68">
                    <w:rPr>
                      <w:sz w:val="22"/>
                      <w:szCs w:val="22"/>
                    </w:rPr>
                    <w:t xml:space="preserve"> setback to build a commercial building in the future. </w:t>
                  </w:r>
                </w:p>
              </w:tc>
            </w:tr>
            <w:tr w:rsidR="00605D68" w:rsidRPr="00D379CB" w14:paraId="6A742C88" w14:textId="77777777" w:rsidTr="00605D68">
              <w:trPr>
                <w:trHeight w:val="1674"/>
              </w:trPr>
              <w:tc>
                <w:tcPr>
                  <w:tcW w:w="9198" w:type="dxa"/>
                </w:tcPr>
                <w:p w14:paraId="00F1847A" w14:textId="5836526B" w:rsidR="002856CE" w:rsidRDefault="002856CE" w:rsidP="002856CE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9234"/>
                    </w:tabs>
                    <w:ind w:right="126"/>
                    <w:rPr>
                      <w:rFonts w:cs="Arial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605D68">
                    <w:rPr>
                      <w:rFonts w:cs="Arial"/>
                      <w:sz w:val="22"/>
                      <w:szCs w:val="22"/>
                    </w:rPr>
                    <w:t>Open Discussion</w:t>
                  </w:r>
                </w:p>
                <w:p w14:paraId="3704C4FD" w14:textId="77777777" w:rsidR="00EE7F77" w:rsidRDefault="00EE7F77" w:rsidP="00EE7F77">
                  <w:pPr>
                    <w:pStyle w:val="ListParagraph"/>
                    <w:tabs>
                      <w:tab w:val="left" w:pos="9234"/>
                    </w:tabs>
                    <w:ind w:right="126"/>
                    <w:rPr>
                      <w:rFonts w:cs="Arial"/>
                      <w:sz w:val="22"/>
                      <w:szCs w:val="22"/>
                    </w:rPr>
                  </w:pPr>
                </w:p>
                <w:p w14:paraId="41D383CD" w14:textId="35875866" w:rsidR="002856CE" w:rsidRPr="00605D68" w:rsidRDefault="002856CE" w:rsidP="002856CE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174"/>
                    </w:tabs>
                    <w:spacing w:after="240" w:line="256" w:lineRule="auto"/>
                    <w:ind w:right="73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32168">
                    <w:rPr>
                      <w:rFonts w:cs="Arial"/>
                      <w:sz w:val="22"/>
                      <w:szCs w:val="22"/>
                    </w:rPr>
                    <w:t>Adjourn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436412B" w14:textId="45E578B5" w:rsidR="00605D68" w:rsidRPr="004F710E" w:rsidRDefault="00605D68" w:rsidP="002856CE">
            <w:pPr>
              <w:pStyle w:val="ListParagraph"/>
              <w:numPr>
                <w:ilvl w:val="0"/>
                <w:numId w:val="26"/>
              </w:numPr>
              <w:spacing w:line="259" w:lineRule="auto"/>
              <w:ind w:right="162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4B4F20" w:rsidRPr="00932168" w14:paraId="13ABC4CD" w14:textId="77777777" w:rsidTr="004F710E">
        <w:trPr>
          <w:gridAfter w:val="1"/>
          <w:wAfter w:w="335" w:type="dxa"/>
        </w:trPr>
        <w:tc>
          <w:tcPr>
            <w:tcW w:w="8935" w:type="dxa"/>
          </w:tcPr>
          <w:p w14:paraId="13ABC4CC" w14:textId="2AEBDCEE" w:rsidR="004B4F20" w:rsidRPr="00932168" w:rsidRDefault="004B4F20" w:rsidP="002856CE">
            <w:pPr>
              <w:pStyle w:val="ListParagraph"/>
              <w:tabs>
                <w:tab w:val="left" w:pos="9234"/>
              </w:tabs>
              <w:ind w:right="126"/>
              <w:rPr>
                <w:rFonts w:cs="Arial"/>
                <w:sz w:val="22"/>
                <w:szCs w:val="22"/>
              </w:rPr>
            </w:pPr>
          </w:p>
        </w:tc>
      </w:tr>
    </w:tbl>
    <w:p w14:paraId="3F3C5303" w14:textId="4C211236" w:rsidR="00041F3A" w:rsidRPr="00041F3A" w:rsidRDefault="00041F3A" w:rsidP="00041F3A">
      <w:pPr>
        <w:spacing w:after="240"/>
        <w:ind w:left="522" w:right="342"/>
        <w:rPr>
          <w:rFonts w:cs="Arial"/>
          <w:color w:val="000000" w:themeColor="text1"/>
          <w:sz w:val="20"/>
        </w:rPr>
      </w:pPr>
    </w:p>
    <w:p w14:paraId="08495ECE" w14:textId="2BC47DEE" w:rsidR="00041F3A" w:rsidRPr="00041F3A" w:rsidRDefault="00041F3A" w:rsidP="00041F3A">
      <w:pPr>
        <w:spacing w:after="240"/>
        <w:ind w:left="522" w:right="342"/>
        <w:rPr>
          <w:rFonts w:cs="Arial"/>
          <w:sz w:val="20"/>
        </w:rPr>
      </w:pPr>
    </w:p>
    <w:sectPr w:rsidR="00041F3A" w:rsidRPr="00041F3A" w:rsidSect="00650114">
      <w:footerReference w:type="default" r:id="rId12"/>
      <w:pgSz w:w="12240" w:h="15840" w:code="1"/>
      <w:pgMar w:top="1008" w:right="1440" w:bottom="1152" w:left="1296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C4D8" w14:textId="77777777" w:rsidR="004C2099" w:rsidRDefault="004C2099">
      <w:r>
        <w:separator/>
      </w:r>
    </w:p>
  </w:endnote>
  <w:endnote w:type="continuationSeparator" w:id="0">
    <w:p w14:paraId="13ABC4D9" w14:textId="77777777" w:rsidR="004C2099" w:rsidRDefault="004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C4D6" w14:textId="77777777" w:rsidR="004C2099" w:rsidRDefault="004C2099">
      <w:r>
        <w:separator/>
      </w:r>
    </w:p>
  </w:footnote>
  <w:footnote w:type="continuationSeparator" w:id="0">
    <w:p w14:paraId="13ABC4D7" w14:textId="77777777" w:rsidR="004C2099" w:rsidRDefault="004C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5C"/>
    <w:multiLevelType w:val="hybridMultilevel"/>
    <w:tmpl w:val="0B4832EC"/>
    <w:lvl w:ilvl="0" w:tplc="1240A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73511D5"/>
    <w:multiLevelType w:val="hybridMultilevel"/>
    <w:tmpl w:val="78CA5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3156F"/>
    <w:multiLevelType w:val="hybridMultilevel"/>
    <w:tmpl w:val="1F683A66"/>
    <w:lvl w:ilvl="0" w:tplc="1240A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3FD2"/>
    <w:multiLevelType w:val="hybridMultilevel"/>
    <w:tmpl w:val="4FF00B1A"/>
    <w:lvl w:ilvl="0" w:tplc="A714458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90C458E0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677A6F23"/>
    <w:multiLevelType w:val="hybridMultilevel"/>
    <w:tmpl w:val="52B096F4"/>
    <w:lvl w:ilvl="0" w:tplc="90C458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10550E"/>
    <w:multiLevelType w:val="hybridMultilevel"/>
    <w:tmpl w:val="9D30E538"/>
    <w:lvl w:ilvl="0" w:tplc="90C4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1"/>
  </w:num>
  <w:num w:numId="5">
    <w:abstractNumId w:val="22"/>
  </w:num>
  <w:num w:numId="6">
    <w:abstractNumId w:val="8"/>
  </w:num>
  <w:num w:numId="7">
    <w:abstractNumId w:val="16"/>
  </w:num>
  <w:num w:numId="8">
    <w:abstractNumId w:val="15"/>
  </w:num>
  <w:num w:numId="9">
    <w:abstractNumId w:val="10"/>
  </w:num>
  <w:num w:numId="10">
    <w:abstractNumId w:val="11"/>
  </w:num>
  <w:num w:numId="11">
    <w:abstractNumId w:val="7"/>
  </w:num>
  <w:num w:numId="12">
    <w:abstractNumId w:val="23"/>
  </w:num>
  <w:num w:numId="13">
    <w:abstractNumId w:val="14"/>
  </w:num>
  <w:num w:numId="14">
    <w:abstractNumId w:val="24"/>
  </w:num>
  <w:num w:numId="15">
    <w:abstractNumId w:val="9"/>
  </w:num>
  <w:num w:numId="16">
    <w:abstractNumId w:val="13"/>
  </w:num>
  <w:num w:numId="17">
    <w:abstractNumId w:val="6"/>
  </w:num>
  <w:num w:numId="18">
    <w:abstractNumId w:val="19"/>
  </w:num>
  <w:num w:numId="19">
    <w:abstractNumId w:val="20"/>
  </w:num>
  <w:num w:numId="20">
    <w:abstractNumId w:val="3"/>
  </w:num>
  <w:num w:numId="21">
    <w:abstractNumId w:val="2"/>
  </w:num>
  <w:num w:numId="22">
    <w:abstractNumId w:val="5"/>
  </w:num>
  <w:num w:numId="23">
    <w:abstractNumId w:val="4"/>
  </w:num>
  <w:num w:numId="24">
    <w:abstractNumId w:val="25"/>
  </w:num>
  <w:num w:numId="25">
    <w:abstractNumId w:val="2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30DE5"/>
    <w:rsid w:val="00031DEF"/>
    <w:rsid w:val="000418EA"/>
    <w:rsid w:val="00041F3A"/>
    <w:rsid w:val="000469B9"/>
    <w:rsid w:val="00047A13"/>
    <w:rsid w:val="00052201"/>
    <w:rsid w:val="00055C81"/>
    <w:rsid w:val="00062D88"/>
    <w:rsid w:val="000630CE"/>
    <w:rsid w:val="00075741"/>
    <w:rsid w:val="00077D54"/>
    <w:rsid w:val="0008059A"/>
    <w:rsid w:val="00090C24"/>
    <w:rsid w:val="00090E77"/>
    <w:rsid w:val="00097016"/>
    <w:rsid w:val="000A7533"/>
    <w:rsid w:val="000A7BBF"/>
    <w:rsid w:val="000C1B33"/>
    <w:rsid w:val="000C6A97"/>
    <w:rsid w:val="000D0E5A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856CE"/>
    <w:rsid w:val="00292810"/>
    <w:rsid w:val="002933E5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F3131"/>
    <w:rsid w:val="002F416E"/>
    <w:rsid w:val="00306EB0"/>
    <w:rsid w:val="003157D9"/>
    <w:rsid w:val="00315854"/>
    <w:rsid w:val="00322B0D"/>
    <w:rsid w:val="00322DE2"/>
    <w:rsid w:val="003235E2"/>
    <w:rsid w:val="00325C2F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A51"/>
    <w:rsid w:val="003C2584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47C3D"/>
    <w:rsid w:val="00461ECB"/>
    <w:rsid w:val="00462618"/>
    <w:rsid w:val="00463A46"/>
    <w:rsid w:val="00464B1D"/>
    <w:rsid w:val="00471822"/>
    <w:rsid w:val="00485BA8"/>
    <w:rsid w:val="0048686E"/>
    <w:rsid w:val="00490113"/>
    <w:rsid w:val="00493065"/>
    <w:rsid w:val="004952F3"/>
    <w:rsid w:val="004A3D50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D56C6"/>
    <w:rsid w:val="004E3D25"/>
    <w:rsid w:val="004E5A90"/>
    <w:rsid w:val="004E602E"/>
    <w:rsid w:val="004F1000"/>
    <w:rsid w:val="004F710E"/>
    <w:rsid w:val="005009E3"/>
    <w:rsid w:val="00505418"/>
    <w:rsid w:val="0051172F"/>
    <w:rsid w:val="00516950"/>
    <w:rsid w:val="00520A90"/>
    <w:rsid w:val="0052386F"/>
    <w:rsid w:val="00541EA2"/>
    <w:rsid w:val="005432AC"/>
    <w:rsid w:val="0055111D"/>
    <w:rsid w:val="00555DEA"/>
    <w:rsid w:val="00561E2C"/>
    <w:rsid w:val="00564673"/>
    <w:rsid w:val="00566FB6"/>
    <w:rsid w:val="00571875"/>
    <w:rsid w:val="00571AA0"/>
    <w:rsid w:val="00573F35"/>
    <w:rsid w:val="005744F6"/>
    <w:rsid w:val="0057633D"/>
    <w:rsid w:val="0058186D"/>
    <w:rsid w:val="00582EC0"/>
    <w:rsid w:val="0059380E"/>
    <w:rsid w:val="00594B3A"/>
    <w:rsid w:val="005A3C19"/>
    <w:rsid w:val="005A6583"/>
    <w:rsid w:val="005A75E3"/>
    <w:rsid w:val="005B1F8A"/>
    <w:rsid w:val="005B699F"/>
    <w:rsid w:val="005D1181"/>
    <w:rsid w:val="005D6C91"/>
    <w:rsid w:val="005E744E"/>
    <w:rsid w:val="005E7489"/>
    <w:rsid w:val="005F6282"/>
    <w:rsid w:val="00605D68"/>
    <w:rsid w:val="00611306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459EA"/>
    <w:rsid w:val="00855215"/>
    <w:rsid w:val="00861D06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7E79"/>
    <w:rsid w:val="00956488"/>
    <w:rsid w:val="009639A3"/>
    <w:rsid w:val="00964511"/>
    <w:rsid w:val="00966F65"/>
    <w:rsid w:val="00967CBD"/>
    <w:rsid w:val="009747A1"/>
    <w:rsid w:val="00980303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619D8"/>
    <w:rsid w:val="00A75AA7"/>
    <w:rsid w:val="00A778A7"/>
    <w:rsid w:val="00A77C6F"/>
    <w:rsid w:val="00A843BA"/>
    <w:rsid w:val="00A90D67"/>
    <w:rsid w:val="00A9735D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3688F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5C9F"/>
    <w:rsid w:val="00CF5B21"/>
    <w:rsid w:val="00D0217B"/>
    <w:rsid w:val="00D312CC"/>
    <w:rsid w:val="00D32EA6"/>
    <w:rsid w:val="00D45F24"/>
    <w:rsid w:val="00D52609"/>
    <w:rsid w:val="00D5544C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C12FA"/>
    <w:rsid w:val="00DC46F8"/>
    <w:rsid w:val="00DC7B22"/>
    <w:rsid w:val="00DD150A"/>
    <w:rsid w:val="00DD444F"/>
    <w:rsid w:val="00DE492A"/>
    <w:rsid w:val="00DF138E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D5A"/>
    <w:rsid w:val="00E67749"/>
    <w:rsid w:val="00E7763F"/>
    <w:rsid w:val="00E868D5"/>
    <w:rsid w:val="00E86C67"/>
    <w:rsid w:val="00E87D58"/>
    <w:rsid w:val="00E9536C"/>
    <w:rsid w:val="00E96A95"/>
    <w:rsid w:val="00EA7061"/>
    <w:rsid w:val="00EA781D"/>
    <w:rsid w:val="00EB4EB2"/>
    <w:rsid w:val="00EB738A"/>
    <w:rsid w:val="00EB7EAA"/>
    <w:rsid w:val="00EC7393"/>
    <w:rsid w:val="00ED71C1"/>
    <w:rsid w:val="00ED7D04"/>
    <w:rsid w:val="00ED7E5B"/>
    <w:rsid w:val="00EE1116"/>
    <w:rsid w:val="00EE588D"/>
    <w:rsid w:val="00EE645A"/>
    <w:rsid w:val="00EE7F77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7CDC5-231A-4EAC-AACC-03CD320F749F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cade9a72-af8e-43dd-a21d-4bb95fa158c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1e4f628-fa35-44cd-b9f7-f19602cc0852"/>
  </ds:schemaRefs>
</ds:datastoreItem>
</file>

<file path=customXml/itemProps4.xml><?xml version="1.0" encoding="utf-8"?>
<ds:datastoreItem xmlns:ds="http://schemas.openxmlformats.org/officeDocument/2006/customXml" ds:itemID="{3FB3A628-BF3C-43CD-801A-85840701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8</cp:revision>
  <cp:lastPrinted>2019-08-11T13:30:00Z</cp:lastPrinted>
  <dcterms:created xsi:type="dcterms:W3CDTF">2019-07-26T18:51:00Z</dcterms:created>
  <dcterms:modified xsi:type="dcterms:W3CDTF">2019-08-14T15:33:00Z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